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E7A7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Datum prejema: 18.02.2021   11:30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FE7A7E" w:rsidRDefault="00FE7A7E" w:rsidP="00FE7A7E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FE7A7E">
        <w:rPr>
          <w:rFonts w:ascii="Tahoma" w:hAnsi="Tahoma" w:cs="Tahoma"/>
          <w:color w:val="333333"/>
          <w:sz w:val="22"/>
          <w:szCs w:val="22"/>
        </w:rPr>
        <w:t>Spoštovani,</w:t>
      </w:r>
      <w:r w:rsidRPr="00FE7A7E">
        <w:rPr>
          <w:rFonts w:ascii="Tahoma" w:hAnsi="Tahoma" w:cs="Tahoma"/>
          <w:color w:val="333333"/>
          <w:sz w:val="22"/>
          <w:szCs w:val="22"/>
        </w:rPr>
        <w:br/>
        <w:t>zakaj so v tehničnem poročilu navedeni Projektni pogoji Zavoda za ribištvo(stran 5), če piše na začetku tehničnega poročila, da se z deli v vodotok NE posega (stran 1)?</w:t>
      </w:r>
      <w:r w:rsidRPr="00FE7A7E">
        <w:rPr>
          <w:rFonts w:ascii="Tahoma" w:hAnsi="Tahoma" w:cs="Tahoma"/>
          <w:color w:val="333333"/>
          <w:sz w:val="22"/>
          <w:szCs w:val="22"/>
        </w:rPr>
        <w:br/>
      </w:r>
      <w:r w:rsidRPr="00FE7A7E">
        <w:rPr>
          <w:rFonts w:ascii="Tahoma" w:hAnsi="Tahoma" w:cs="Tahoma"/>
          <w:color w:val="333333"/>
          <w:sz w:val="22"/>
          <w:szCs w:val="22"/>
        </w:rPr>
        <w:br/>
        <w:t>Ali dela potekajo v strugi vodotoka ali ne?</w:t>
      </w:r>
      <w:r w:rsidRPr="00FE7A7E">
        <w:rPr>
          <w:rFonts w:ascii="Tahoma" w:hAnsi="Tahoma" w:cs="Tahoma"/>
          <w:color w:val="333333"/>
          <w:sz w:val="22"/>
          <w:szCs w:val="22"/>
        </w:rPr>
        <w:br/>
      </w:r>
      <w:r w:rsidRPr="00FE7A7E">
        <w:rPr>
          <w:rFonts w:ascii="Tahoma" w:hAnsi="Tahoma" w:cs="Tahoma"/>
          <w:color w:val="333333"/>
          <w:sz w:val="22"/>
          <w:szCs w:val="22"/>
        </w:rPr>
        <w:br/>
        <w:t>L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E36D1" w:rsidRPr="009E36D1" w:rsidRDefault="009E36D1" w:rsidP="009E36D1">
      <w:pPr>
        <w:pStyle w:val="ListParagraph"/>
        <w:ind w:left="360"/>
        <w:rPr>
          <w:sz w:val="22"/>
        </w:rPr>
      </w:pPr>
      <w:r w:rsidRPr="009E36D1">
        <w:rPr>
          <w:sz w:val="22"/>
        </w:rPr>
        <w:t>Dela ne potekajo v strugi vodotoka. Izpustni glavi propustov se nahajata na brežini vodotoka, zato je Zavod za ribištvo od investitorja zahteval pridobitev projektnih pogojev in pozitivnega mnenja.</w:t>
      </w:r>
    </w:p>
    <w:p w:rsidR="00E813F4" w:rsidRPr="00A9293C" w:rsidRDefault="00E813F4" w:rsidP="009E36D1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71C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634B0D"/>
    <w:rsid w:val="00637BE6"/>
    <w:rsid w:val="009B1FD9"/>
    <w:rsid w:val="009E36D1"/>
    <w:rsid w:val="00A05C73"/>
    <w:rsid w:val="00A17575"/>
    <w:rsid w:val="00AD3747"/>
    <w:rsid w:val="00CA4071"/>
    <w:rsid w:val="00DB7CDA"/>
    <w:rsid w:val="00E51016"/>
    <w:rsid w:val="00E66D5B"/>
    <w:rsid w:val="00E813F4"/>
    <w:rsid w:val="00EA1375"/>
    <w:rsid w:val="00FA1E4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D1C839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2021-02-18T10:39:00Z</dcterms:created>
  <dcterms:modified xsi:type="dcterms:W3CDTF">2021-02-18T13:42:00Z</dcterms:modified>
</cp:coreProperties>
</file>